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E3DD" w14:textId="48D3A483" w:rsidR="00F65DFE" w:rsidRDefault="001E5A07">
      <w:r>
        <w:t>IN VOLO</w:t>
      </w:r>
    </w:p>
    <w:p w14:paraId="4C2A771F" w14:textId="1080974F" w:rsidR="005D4A5D" w:rsidRDefault="0038411A" w:rsidP="005D4A5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493CE" wp14:editId="7B9F5EEC">
            <wp:simplePos x="0" y="0"/>
            <wp:positionH relativeFrom="margin">
              <wp:posOffset>3914140</wp:posOffset>
            </wp:positionH>
            <wp:positionV relativeFrom="paragraph">
              <wp:posOffset>80010</wp:posOffset>
            </wp:positionV>
            <wp:extent cx="2228728" cy="3962400"/>
            <wp:effectExtent l="0" t="0" r="635" b="0"/>
            <wp:wrapSquare wrapText="bothSides"/>
            <wp:docPr id="52894206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42062" name="Immagine 5289420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728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747B41" wp14:editId="7C7DA7E8">
            <wp:simplePos x="0" y="0"/>
            <wp:positionH relativeFrom="margin">
              <wp:align>left</wp:align>
            </wp:positionH>
            <wp:positionV relativeFrom="paragraph">
              <wp:posOffset>1161415</wp:posOffset>
            </wp:positionV>
            <wp:extent cx="3861067" cy="2171700"/>
            <wp:effectExtent l="0" t="0" r="6350" b="0"/>
            <wp:wrapSquare wrapText="bothSides"/>
            <wp:docPr id="202549864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98646" name="Immagine 20254986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06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A07">
        <w:t xml:space="preserve">Icaro, Dedalo, Leonardo Da Vinci, i fratelli </w:t>
      </w:r>
      <w:proofErr w:type="spellStart"/>
      <w:r w:rsidR="001E5A07">
        <w:t>Montgolfier</w:t>
      </w:r>
      <w:proofErr w:type="spellEnd"/>
      <w:r w:rsidR="005D4A5D">
        <w:t>…</w:t>
      </w:r>
      <w:r w:rsidR="001E5A07">
        <w:t xml:space="preserve">fin dall’antichità l’uomo osservò il volo degli uccelli cercando di imitarlo per poter provare la stessa sensazione </w:t>
      </w:r>
      <w:r w:rsidR="005D4A5D">
        <w:t>di potersi librare nell’aria, da questi primi esperimenti l’uomo ha fatto notevoli scoperte sul volo arrivando a viaggiare nel cielo e nello spazio costruendo aerei, elicotteri, alianti, razzi e satelliti.</w:t>
      </w:r>
    </w:p>
    <w:p w14:paraId="3E756CC2" w14:textId="3AC5CCBE" w:rsidR="005D4A5D" w:rsidRDefault="0038411A" w:rsidP="005D4A5D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76EB49" wp14:editId="345358AD">
            <wp:simplePos x="0" y="0"/>
            <wp:positionH relativeFrom="margin">
              <wp:posOffset>-3810</wp:posOffset>
            </wp:positionH>
            <wp:positionV relativeFrom="paragraph">
              <wp:posOffset>5418455</wp:posOffset>
            </wp:positionV>
            <wp:extent cx="3840480" cy="2159410"/>
            <wp:effectExtent l="0" t="0" r="7620" b="0"/>
            <wp:wrapSquare wrapText="bothSides"/>
            <wp:docPr id="13148225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22510" name="Immagine 13148225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021" cy="21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D955A4" wp14:editId="7BEFA9D5">
            <wp:simplePos x="0" y="0"/>
            <wp:positionH relativeFrom="margin">
              <wp:align>left</wp:align>
            </wp:positionH>
            <wp:positionV relativeFrom="paragraph">
              <wp:posOffset>3270885</wp:posOffset>
            </wp:positionV>
            <wp:extent cx="3840480" cy="2113280"/>
            <wp:effectExtent l="0" t="0" r="7620" b="1270"/>
            <wp:wrapSquare wrapText="bothSides"/>
            <wp:docPr id="32241635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16351" name="Immagine 32241635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2"/>
                    <a:stretch/>
                  </pic:blipFill>
                  <pic:spPr bwMode="auto">
                    <a:xfrm>
                      <a:off x="0" y="0"/>
                      <a:ext cx="3840480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F99B7A" wp14:editId="514C6C9D">
            <wp:simplePos x="0" y="0"/>
            <wp:positionH relativeFrom="margin">
              <wp:posOffset>3925570</wp:posOffset>
            </wp:positionH>
            <wp:positionV relativeFrom="paragraph">
              <wp:posOffset>3032760</wp:posOffset>
            </wp:positionV>
            <wp:extent cx="2202815" cy="3916680"/>
            <wp:effectExtent l="0" t="0" r="6985" b="7620"/>
            <wp:wrapSquare wrapText="bothSides"/>
            <wp:docPr id="17977603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60333" name="Immagine 17977603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A5D">
        <w:t xml:space="preserve">In questa seconda parte dell’anno, con i bambini, stiamo portando avanti il tema della bellezza dell’umanesimo, delle arti e dell’ingegno dell’uomo e la scorsa settimana siamo stati in visita a Volandia, il parco del volo dove i bambini hanno potuto incontrare diverse “macchine volanti” e </w:t>
      </w:r>
      <w:r>
        <w:t xml:space="preserve">andare sulla luna vestiti da Piccoli astronauti. </w:t>
      </w:r>
    </w:p>
    <w:p w14:paraId="30A22FC4" w14:textId="41AA3BD2" w:rsidR="0038411A" w:rsidRDefault="0038411A" w:rsidP="005D4A5D">
      <w:pPr>
        <w:jc w:val="both"/>
      </w:pPr>
    </w:p>
    <w:sectPr w:rsidR="00384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07"/>
    <w:rsid w:val="001E5A07"/>
    <w:rsid w:val="0038411A"/>
    <w:rsid w:val="005D4A5D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1B2F"/>
  <w15:chartTrackingRefBased/>
  <w15:docId w15:val="{956EE6F0-67E1-4E5E-90D0-A578D7E9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1</cp:revision>
  <dcterms:created xsi:type="dcterms:W3CDTF">2024-04-10T06:39:00Z</dcterms:created>
  <dcterms:modified xsi:type="dcterms:W3CDTF">2024-04-10T07:12:00Z</dcterms:modified>
</cp:coreProperties>
</file>